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91D" w:rsidRDefault="00B2191D" w:rsidP="00B2191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fldChar w:fldCharType="begin"/>
      </w:r>
      <w:r>
        <w:rPr>
          <w:rFonts w:ascii="Arial" w:hAnsi="Arial" w:cs="Arial"/>
          <w:color w:val="000000"/>
          <w:sz w:val="32"/>
          <w:szCs w:val="32"/>
        </w:rPr>
        <w:instrText xml:space="preserve"> INCLUDEPICTURE "http://www.datapressepremium.com/rmupload/2010156/Image/SP_LOGO_RVB_RED(1).jpg" \* MERGEFORMATINET </w:instrText>
      </w:r>
      <w:r>
        <w:rPr>
          <w:rFonts w:ascii="Arial" w:hAnsi="Arial" w:cs="Arial"/>
          <w:color w:val="000000"/>
          <w:sz w:val="32"/>
          <w:szCs w:val="32"/>
        </w:rPr>
        <w:fldChar w:fldCharType="separate"/>
      </w: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3810000" cy="609600"/>
            <wp:effectExtent l="0" t="0" r="0" b="0"/>
            <wp:docPr id="3" name="Image 3" descr="http://www.datapressepremium.com/rmupload/2010156/Image/SP_LOGO_RVB_R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tapressepremium.com/rmupload/2010156/Image/SP_LOGO_RVB_RED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</w:rPr>
        <w:fldChar w:fldCharType="end"/>
      </w:r>
      <w:r>
        <w:rPr>
          <w:rFonts w:ascii="Arial" w:hAnsi="Arial" w:cs="Arial"/>
          <w:color w:val="000000"/>
          <w:sz w:val="32"/>
          <w:szCs w:val="32"/>
        </w:rPr>
        <w:t>  </w:t>
      </w:r>
      <w:r>
        <w:rPr>
          <w:rFonts w:ascii="Arial" w:hAnsi="Arial" w:cs="Arial"/>
          <w:b/>
          <w:bCs/>
          <w:color w:val="000000"/>
          <w:sz w:val="32"/>
          <w:szCs w:val="32"/>
        </w:rPr>
        <w:t>                                                         </w:t>
      </w:r>
      <w:r>
        <w:rPr>
          <w:rFonts w:ascii="Arial" w:hAnsi="Arial" w:cs="Arial"/>
          <w:b/>
          <w:bCs/>
          <w:color w:val="000000"/>
          <w:sz w:val="32"/>
          <w:szCs w:val="32"/>
        </w:rPr>
        <w:fldChar w:fldCharType="begin"/>
      </w:r>
      <w:r>
        <w:rPr>
          <w:rFonts w:ascii="Arial" w:hAnsi="Arial" w:cs="Arial"/>
          <w:b/>
          <w:bCs/>
          <w:color w:val="000000"/>
          <w:sz w:val="32"/>
          <w:szCs w:val="32"/>
        </w:rPr>
        <w:instrText xml:space="preserve"> INCLUDEPICTURE "http://www.datapressepremium.com/rmupload/2010156/Image/logo_KIDI.png" \* MERGEFORMATINET </w:instrText>
      </w:r>
      <w:r>
        <w:rPr>
          <w:rFonts w:ascii="Arial" w:hAnsi="Arial" w:cs="Arial"/>
          <w:b/>
          <w:bCs/>
          <w:color w:val="000000"/>
          <w:sz w:val="32"/>
          <w:szCs w:val="32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905000" cy="1917700"/>
            <wp:effectExtent l="0" t="0" r="0" b="0"/>
            <wp:docPr id="2" name="Image 2" descr="http://www.datapressepremium.com/rmupload/2010156/Image/logo_KI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tapressepremium.com/rmupload/2010156/Image/logo_KID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2"/>
          <w:szCs w:val="32"/>
        </w:rPr>
        <w:fldChar w:fldCharType="end"/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COMMUNIQUE DE PRESSE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Courbevoie, le 4 Mars 2019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ANDROS LANCE KIDIFRUIT AVEC SERVICEPLAN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Depuis toujours soucieuse d'offrir à tous le meilleur des fruits, Andros présente sa dernière innovation, </w:t>
      </w:r>
      <w:r>
        <w:rPr>
          <w:rFonts w:ascii="Arial" w:hAnsi="Arial" w:cs="Arial"/>
          <w:b/>
          <w:bCs/>
          <w:color w:val="007A2B"/>
        </w:rPr>
        <w:t>KIDIFRUIT</w:t>
      </w:r>
      <w:r>
        <w:rPr>
          <w:rFonts w:ascii="Arial" w:hAnsi="Arial" w:cs="Arial"/>
          <w:b/>
          <w:bCs/>
          <w:color w:val="000000"/>
        </w:rPr>
        <w:t>. Née d'un projet qui associe plaisir des fruits, alimentation plus saine, plus équilibrée et transparence, </w:t>
      </w:r>
      <w:r>
        <w:rPr>
          <w:rFonts w:ascii="Arial" w:hAnsi="Arial" w:cs="Arial"/>
          <w:b/>
          <w:bCs/>
          <w:color w:val="007A2B"/>
        </w:rPr>
        <w:t>KIDIFRUIT </w:t>
      </w:r>
      <w:r>
        <w:rPr>
          <w:rFonts w:ascii="Arial" w:hAnsi="Arial" w:cs="Arial"/>
          <w:b/>
          <w:bCs/>
          <w:color w:val="000000"/>
        </w:rPr>
        <w:t xml:space="preserve">vient ré-enchanter le quotidien des familles en offrant la première gamme de fruits mixés, sans résidus de </w:t>
      </w:r>
      <w:proofErr w:type="gramStart"/>
      <w:r>
        <w:rPr>
          <w:rFonts w:ascii="Arial" w:hAnsi="Arial" w:cs="Arial"/>
          <w:b/>
          <w:bCs/>
          <w:color w:val="000000"/>
        </w:rPr>
        <w:t>pesticides</w:t>
      </w:r>
      <w:r>
        <w:rPr>
          <w:rFonts w:ascii="Arial" w:hAnsi="Arial" w:cs="Arial"/>
          <w:b/>
          <w:bCs/>
          <w:color w:val="000000"/>
          <w:sz w:val="16"/>
          <w:szCs w:val="16"/>
          <w:vertAlign w:val="superscript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  <w:vertAlign w:val="superscript"/>
        </w:rPr>
        <w:t>1)</w:t>
      </w:r>
      <w:r>
        <w:rPr>
          <w:rFonts w:ascii="Arial" w:hAnsi="Arial" w:cs="Arial"/>
          <w:b/>
          <w:bCs/>
          <w:color w:val="000000"/>
        </w:rPr>
        <w:t>, hors rayon baby </w:t>
      </w:r>
      <w:proofErr w:type="spellStart"/>
      <w:r>
        <w:rPr>
          <w:rFonts w:ascii="Arial" w:hAnsi="Arial" w:cs="Arial"/>
          <w:b/>
          <w:bCs/>
          <w:color w:val="000000"/>
        </w:rPr>
        <w:t>food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Pour soutenir ce lancement, l'agence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Serviceplan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imaginé un territoire de communication onirique et pédagogique mêlant nature réaliste et animation 3D, et dans lequel deux complices,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Kidi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et Api, vivent des aventures au milieu des vergers en fruits et apprennent à découvrir et respecter la nature.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bookmarkStart w:id="0" w:name="_GoBack"/>
    <w:bookmarkEnd w:id="0"/>
    <w:p w:rsidR="00B2191D" w:rsidRDefault="00B2191D" w:rsidP="00B2191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fldChar w:fldCharType="begin"/>
      </w:r>
      <w:r>
        <w:rPr>
          <w:rFonts w:ascii="Arial" w:hAnsi="Arial" w:cs="Arial"/>
          <w:color w:val="000000"/>
          <w:sz w:val="22"/>
          <w:szCs w:val="22"/>
        </w:rPr>
        <w:instrText xml:space="preserve"> INCLUDEPICTURE "http://www.datapressepremium.com/rmupload/2010156/Image/KIDI.png" \* MERGEFORMATINET </w:instrText>
      </w:r>
      <w:r>
        <w:rPr>
          <w:rFonts w:ascii="Arial" w:hAnsi="Arial" w:cs="Arial"/>
          <w:color w:val="00000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080000" cy="2819400"/>
            <wp:effectExtent l="0" t="0" r="0" b="0"/>
            <wp:docPr id="1" name="Image 1" descr="http://www.datapressepremium.com/rmupload/2010156/Image/KI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apressepremium.com/rmupload/2010156/Image/KID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fldChar w:fldCharType="end"/>
      </w: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hyperlink r:id="rId7" w:history="1">
        <w:r>
          <w:rPr>
            <w:rStyle w:val="Lienhypertexte"/>
            <w:rFonts w:ascii="Arial" w:hAnsi="Arial" w:cs="Arial"/>
            <w:b/>
            <w:bCs/>
            <w:sz w:val="22"/>
            <w:szCs w:val="22"/>
          </w:rPr>
          <w:t>Pour voir le film, cliquer ici</w:t>
        </w:r>
      </w:hyperlink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Cette nouvelle marque sera lancée en télévision début mars selon un plan média "sur la durée" élaboré par l'agence média indépendante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Mediaplus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Serviceplan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France), ciblant les jeunes parents d'enfants de 3 à 8 ans (TF1, M6, TNT).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En complément, ce lancement sera soutenu en presse enfant sous forme d'une saga de BD ludiques et éducatives, du digital mêlant vidéo, display et un opération spéciale partenariat.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Contact presse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Serviceplan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: Perrine Collin</w:t>
      </w:r>
      <w:r>
        <w:rPr>
          <w:rFonts w:ascii="Arial" w:hAnsi="Arial" w:cs="Arial"/>
          <w:color w:val="000000"/>
        </w:rPr>
        <w:t> </w:t>
      </w:r>
      <w:hyperlink r:id="rId8" w:history="1">
        <w:r>
          <w:rPr>
            <w:rStyle w:val="Lienhypertexte"/>
            <w:rFonts w:ascii="Arial" w:hAnsi="Arial" w:cs="Arial"/>
            <w:b/>
            <w:bCs/>
            <w:color w:val="0563C1"/>
            <w:sz w:val="22"/>
            <w:szCs w:val="22"/>
          </w:rPr>
          <w:t>p.cuveillier-collin@serviceplan.fr</w:t>
        </w:r>
      </w:hyperlink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06 88 32 96 99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Contact Presse Andros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</w:rPr>
        <w:t>Agence Marie Antoinette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01 55 04 86 40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​------​------​------​------​------​------​------​------​------​------​------​------​------​------​------​------​------​------​------​------​------​------​------​------​------​------​---------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240" w:afterAutospacing="0" w:line="280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 propos de </w:t>
      </w:r>
      <w:r>
        <w:rPr>
          <w:rFonts w:ascii="Arial" w:hAnsi="Arial" w:cs="Arial"/>
          <w:b/>
          <w:bCs/>
          <w:color w:val="007A2B"/>
        </w:rPr>
        <w:t>KIDIFRUIT</w:t>
      </w:r>
      <w:r>
        <w:rPr>
          <w:rFonts w:ascii="Arial" w:hAnsi="Arial" w:cs="Arial"/>
          <w:b/>
          <w:bCs/>
          <w:color w:val="000000"/>
          <w:sz w:val="22"/>
          <w:szCs w:val="22"/>
        </w:rPr>
        <w:t> :</w:t>
      </w:r>
    </w:p>
    <w:p w:rsidR="00B2191D" w:rsidRDefault="00B2191D" w:rsidP="00B2191D">
      <w:pPr>
        <w:pStyle w:val="NormalWeb"/>
        <w:spacing w:before="0" w:beforeAutospacing="0" w:after="240" w:afterAutospacing="0" w:line="280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2"/>
          <w:szCs w:val="22"/>
        </w:rPr>
        <w:t>Disponible aux rayons frais et épicerie, la gamme </w:t>
      </w:r>
      <w:r>
        <w:rPr>
          <w:rFonts w:ascii="Arial" w:hAnsi="Arial" w:cs="Arial"/>
          <w:b/>
          <w:bCs/>
          <w:color w:val="007A2B"/>
          <w:sz w:val="22"/>
          <w:szCs w:val="22"/>
        </w:rPr>
        <w:t>KIDIFRUIT</w:t>
      </w:r>
      <w:r>
        <w:rPr>
          <w:rFonts w:ascii="Arial" w:hAnsi="Arial" w:cs="Arial"/>
          <w:color w:val="000000"/>
          <w:sz w:val="22"/>
          <w:szCs w:val="22"/>
        </w:rPr>
        <w:t> offre un large choix répondant à toutes les envies, même nomades. A l'heure du goûter ou en dessert, pas moins de 3 formats de dégustation et 11 recettes gourmandes, où se marient Pomme, Abricot, Banane, Fraise, Framboise, Pêche, Poire et Mangue, sont proposés aux gourmands. À cette diversité de goûts et de saveurs s'ajoute une texture unique, adaptée aux plus jeunes enfants en phase de diversification. </w:t>
      </w:r>
      <w:r>
        <w:rPr>
          <w:rFonts w:ascii="Arial" w:hAnsi="Arial" w:cs="Arial"/>
          <w:b/>
          <w:bCs/>
          <w:color w:val="007A2B"/>
          <w:sz w:val="22"/>
          <w:szCs w:val="22"/>
        </w:rPr>
        <w:t>KIDIFRUIT</w:t>
      </w:r>
      <w:r>
        <w:rPr>
          <w:rFonts w:ascii="Arial" w:hAnsi="Arial" w:cs="Arial"/>
          <w:color w:val="000000"/>
          <w:sz w:val="22"/>
          <w:szCs w:val="22"/>
        </w:rPr>
        <w:t>, a tout bon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2"/>
          <w:szCs w:val="22"/>
        </w:rPr>
        <w:t>!</w:t>
      </w:r>
    </w:p>
    <w:p w:rsidR="00B2191D" w:rsidRDefault="00B2191D" w:rsidP="00B2191D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387B2B"/>
          <w:sz w:val="28"/>
          <w:szCs w:val="28"/>
        </w:rPr>
        <w:t>Sans résidus de pesticides, Sans sucres ajoutés</w:t>
      </w:r>
      <w:r>
        <w:rPr>
          <w:rFonts w:ascii="Arial" w:hAnsi="Arial" w:cs="Arial"/>
          <w:b/>
          <w:bCs/>
          <w:i/>
          <w:iCs/>
          <w:color w:val="387B2B"/>
          <w:sz w:val="19"/>
          <w:szCs w:val="19"/>
          <w:vertAlign w:val="superscript"/>
        </w:rPr>
        <w:t> (2)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212121"/>
          <w:sz w:val="18"/>
          <w:szCs w:val="18"/>
        </w:rPr>
        <w:t>(1) Andros garantit un taux de résidus inférieur à 0,000001% dans la limite de quantification des molécules ciblées.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12121"/>
          <w:sz w:val="18"/>
          <w:szCs w:val="18"/>
        </w:rPr>
        <w:t>(2) Contient des sucres naturellement présents dans les fruits.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A propos de </w:t>
      </w:r>
      <w:proofErr w:type="spellStart"/>
      <w:r>
        <w:rPr>
          <w:rFonts w:ascii="Arial" w:hAnsi="Arial" w:cs="Arial"/>
          <w:b/>
          <w:bCs/>
          <w:color w:val="C00000"/>
          <w:sz w:val="21"/>
          <w:szCs w:val="21"/>
        </w:rPr>
        <w:t>Serviceplan</w:t>
      </w:r>
      <w:proofErr w:type="spellEnd"/>
      <w:r>
        <w:rPr>
          <w:rFonts w:ascii="Arial" w:hAnsi="Arial" w:cs="Arial"/>
          <w:b/>
          <w:bCs/>
          <w:color w:val="C00000"/>
          <w:sz w:val="21"/>
          <w:szCs w:val="21"/>
        </w:rPr>
        <w:t xml:space="preserve"> France :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</w:rPr>
        <w:lastRenderedPageBreak/>
        <w:t>Serviceplan</w:t>
      </w:r>
      <w:proofErr w:type="spellEnd"/>
      <w:r>
        <w:rPr>
          <w:rFonts w:ascii="Arial" w:hAnsi="Arial" w:cs="Arial"/>
          <w:color w:val="000000"/>
        </w:rPr>
        <w:t xml:space="preserve"> France est la filiale française du premier groupe indépendant européen de communication </w:t>
      </w:r>
      <w:proofErr w:type="spellStart"/>
      <w:r>
        <w:rPr>
          <w:rFonts w:ascii="Arial" w:hAnsi="Arial" w:cs="Arial"/>
          <w:color w:val="000000"/>
        </w:rPr>
        <w:t>Serviceplan</w:t>
      </w:r>
      <w:proofErr w:type="spellEnd"/>
      <w:r>
        <w:rPr>
          <w:rFonts w:ascii="Arial" w:hAnsi="Arial" w:cs="Arial"/>
          <w:color w:val="000000"/>
        </w:rPr>
        <w:t xml:space="preserve"> Group. </w:t>
      </w:r>
      <w:proofErr w:type="spellStart"/>
      <w:r>
        <w:rPr>
          <w:rFonts w:ascii="Arial" w:hAnsi="Arial" w:cs="Arial"/>
          <w:color w:val="000000"/>
        </w:rPr>
        <w:t>Serviceplan</w:t>
      </w:r>
      <w:proofErr w:type="spellEnd"/>
      <w:r>
        <w:rPr>
          <w:rFonts w:ascii="Arial" w:hAnsi="Arial" w:cs="Arial"/>
          <w:color w:val="000000"/>
        </w:rPr>
        <w:t xml:space="preserve"> France, réunit sous le même toit l'agence de publicité </w:t>
      </w:r>
      <w:proofErr w:type="spellStart"/>
      <w:r>
        <w:rPr>
          <w:rFonts w:ascii="Arial" w:hAnsi="Arial" w:cs="Arial"/>
          <w:color w:val="000000"/>
        </w:rPr>
        <w:t>Serviceplan</w:t>
      </w:r>
      <w:proofErr w:type="spellEnd"/>
      <w:r>
        <w:rPr>
          <w:rFonts w:ascii="Arial" w:hAnsi="Arial" w:cs="Arial"/>
          <w:color w:val="000000"/>
        </w:rPr>
        <w:t xml:space="preserve">, l'agence média </w:t>
      </w:r>
      <w:proofErr w:type="spellStart"/>
      <w:r>
        <w:rPr>
          <w:rFonts w:ascii="Arial" w:hAnsi="Arial" w:cs="Arial"/>
          <w:color w:val="000000"/>
        </w:rPr>
        <w:t>Mediaplus</w:t>
      </w:r>
      <w:proofErr w:type="spellEnd"/>
      <w:r>
        <w:rPr>
          <w:rFonts w:ascii="Arial" w:hAnsi="Arial" w:cs="Arial"/>
          <w:color w:val="000000"/>
        </w:rPr>
        <w:t xml:space="preserve">, l'agence digitale Plan.Net, la plateforme de production </w:t>
      </w:r>
      <w:proofErr w:type="spellStart"/>
      <w:r>
        <w:rPr>
          <w:rFonts w:ascii="Arial" w:hAnsi="Arial" w:cs="Arial"/>
          <w:color w:val="000000"/>
        </w:rPr>
        <w:t>print</w:t>
      </w:r>
      <w:proofErr w:type="spellEnd"/>
      <w:r>
        <w:rPr>
          <w:rFonts w:ascii="Arial" w:hAnsi="Arial" w:cs="Arial"/>
          <w:color w:val="000000"/>
        </w:rPr>
        <w:t xml:space="preserve"> et digitale Solutions et une quinzaine d'autres agences, toutes dirigées par des entrepreneurs engagés dans la réussite commune. </w:t>
      </w:r>
      <w:proofErr w:type="spellStart"/>
      <w:r>
        <w:rPr>
          <w:rFonts w:ascii="Arial" w:hAnsi="Arial" w:cs="Arial"/>
          <w:color w:val="000000"/>
        </w:rPr>
        <w:t>Serviceplan</w:t>
      </w:r>
      <w:proofErr w:type="spellEnd"/>
      <w:r>
        <w:rPr>
          <w:rFonts w:ascii="Arial" w:hAnsi="Arial" w:cs="Arial"/>
          <w:color w:val="000000"/>
        </w:rPr>
        <w:t xml:space="preserve"> France rassemble 215 collaborateurs et représente un CA de 34 Millions d'euros. En 25 ans d'existence, l'agence a toujours connu un rythme de croissance continue. Elle est également présente à Lyon, dirigée par Carole Giroud.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FF0000"/>
        </w:rPr>
        <w:t>FICHE TECHNIQUE</w:t>
      </w:r>
    </w:p>
    <w:p w:rsidR="00B2191D" w:rsidRDefault="00B2191D" w:rsidP="00B219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Nom de la campagne :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Kidifruit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le fruit mixé qui a tout bon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Medias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: TV, VOL, DIGITAL, PRESSE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Agence : SERVICEPLAN Paris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Annonceur : Andros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Agence média :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Mediaplus</w:t>
      </w:r>
      <w:proofErr w:type="spellEnd"/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Date d'antenne : 1</w:t>
      </w:r>
      <w:r>
        <w:rPr>
          <w:rFonts w:ascii="Arial" w:hAnsi="Arial" w:cs="Arial"/>
          <w:color w:val="000000"/>
          <w:sz w:val="15"/>
          <w:szCs w:val="15"/>
          <w:vertAlign w:val="superscript"/>
        </w:rPr>
        <w:t>er</w:t>
      </w:r>
      <w:r>
        <w:rPr>
          <w:rFonts w:ascii="Arial" w:hAnsi="Arial" w:cs="Arial"/>
          <w:color w:val="000000"/>
          <w:sz w:val="22"/>
          <w:szCs w:val="22"/>
        </w:rPr>
        <w:t> mars 2019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Directeur de la Création : Hervé Poupon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Directeur de création &amp; CR : Jean-Philippe Dubois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Directrice Artistique : Véronique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Erb</w:t>
      </w:r>
      <w:proofErr w:type="spellEnd"/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Responsables Annonceur : Alexia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Mellor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/ Anne-Charlotte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Valorge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/ Marina BURGESS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Responsables Agence : Nicolas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Lepietre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/ Karen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Bulfon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/ Marine Moreau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Production : Trinity Films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Créative Producer : Renaud Chabert</w:t>
      </w:r>
    </w:p>
    <w:p w:rsidR="00B2191D" w:rsidRDefault="00B2191D" w:rsidP="00B2191D">
      <w:pPr>
        <w:pStyle w:val="NormalWeb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Réalisateur / Studio 3D : John Banana</w:t>
      </w:r>
    </w:p>
    <w:p w:rsidR="000875DC" w:rsidRDefault="000875DC"/>
    <w:sectPr w:rsidR="000875DC" w:rsidSect="001271B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91D"/>
    <w:rsid w:val="000875DC"/>
    <w:rsid w:val="001271BC"/>
    <w:rsid w:val="00B2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3EFA8"/>
  <w15:chartTrackingRefBased/>
  <w15:docId w15:val="{B7E14381-BB17-F042-A371-80B03522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19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B219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4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cuveillier-collin@servicepla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oW109ouard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637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Capucine Prouhet</dc:creator>
  <cp:keywords/>
  <dc:description/>
  <cp:lastModifiedBy>Capucine Prouhet</cp:lastModifiedBy>
  <cp:revision>1</cp:revision>
  <dcterms:created xsi:type="dcterms:W3CDTF">2019-04-17T13:34:00Z</dcterms:created>
  <dcterms:modified xsi:type="dcterms:W3CDTF">2019-04-17T13:35:00Z</dcterms:modified>
</cp:coreProperties>
</file>